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2239" w14:textId="55C2E666" w:rsidR="0093473A" w:rsidRPr="0093473A" w:rsidRDefault="0093473A" w:rsidP="0093473A">
      <w:pPr>
        <w:rPr>
          <w:b/>
          <w:bCs/>
        </w:rPr>
      </w:pPr>
      <w:r w:rsidRPr="0093473A">
        <w:rPr>
          <w:b/>
          <w:bCs/>
        </w:rPr>
        <w:t>Pledge Drive Update</w:t>
      </w:r>
    </w:p>
    <w:p w14:paraId="7B9C2236" w14:textId="32DDAF76" w:rsidR="0093473A" w:rsidRPr="0093473A" w:rsidRDefault="0093473A" w:rsidP="0093473A">
      <w:r w:rsidRPr="0093473A">
        <w:t>It’s gratifying to see that we are nearing our projected pledge total for 2026, based on 130 pledgers.</w:t>
      </w:r>
    </w:p>
    <w:p w14:paraId="2FD971D2" w14:textId="77777777" w:rsidR="0093473A" w:rsidRPr="0093473A" w:rsidRDefault="0093473A" w:rsidP="0093473A">
      <w:r w:rsidRPr="0093473A">
        <w:t>A big thank you to those who are moving the needle!</w:t>
      </w:r>
    </w:p>
    <w:p w14:paraId="76592693" w14:textId="77777777" w:rsidR="0093473A" w:rsidRDefault="0093473A" w:rsidP="0093473A">
      <w:pPr>
        <w:rPr>
          <w:b/>
          <w:bCs/>
        </w:rPr>
      </w:pPr>
    </w:p>
    <w:p w14:paraId="43F05709" w14:textId="310DB803" w:rsidR="0093473A" w:rsidRPr="0093473A" w:rsidRDefault="0093473A" w:rsidP="0093473A">
      <w:r w:rsidRPr="0093473A">
        <w:rPr>
          <w:b/>
          <w:bCs/>
        </w:rPr>
        <w:t>Donating Shares of Stock to FPC</w:t>
      </w:r>
    </w:p>
    <w:p w14:paraId="7647D4A0" w14:textId="77777777" w:rsidR="0093473A" w:rsidRPr="0093473A" w:rsidRDefault="0093473A" w:rsidP="0093473A">
      <w:r w:rsidRPr="0093473A">
        <w:t>Who doesn’t like a win-win situation? That’s what occurs when you donate long-term appreciated stock, mutual funds, or bonds to a nonprofit such as First Presbyterian Church of Waunakee!</w:t>
      </w:r>
    </w:p>
    <w:p w14:paraId="3CB4EE98" w14:textId="77777777" w:rsidR="0093473A" w:rsidRPr="0093473A" w:rsidRDefault="0093473A" w:rsidP="0093473A">
      <w:r w:rsidRPr="0093473A">
        <w:t>You can potentially eliminate paying capital gains tax AND deduct the full fair market value from your taxes if you itemize your deductions. What this means is your donation dollars go farther (the amount that would have gone to the IRS if you had sold the investment is now going to the church) and help FPC carry out God’s work through our ministry areas.</w:t>
      </w:r>
    </w:p>
    <w:p w14:paraId="0432096D" w14:textId="77777777" w:rsidR="0093473A" w:rsidRPr="0093473A" w:rsidRDefault="0093473A" w:rsidP="0093473A">
      <w:r w:rsidRPr="0093473A">
        <w:t>Please check with a professional tax advisor to determine what is best for your personal situation.</w:t>
      </w:r>
    </w:p>
    <w:p w14:paraId="0EA043A9" w14:textId="77777777" w:rsidR="0093473A" w:rsidRPr="0093473A" w:rsidRDefault="0093473A" w:rsidP="0093473A">
      <w:r w:rsidRPr="0093473A">
        <w:t>FPC has an account through Thrivent that accepts stock donations. Please contact our Church Business Administrator, Kristina Maher, at 608-949-9453 or finance@myfpc.org for directions on how to transfer stock to the church. Please notify the Church Business Administrator if a stock gift is coming our way and what you’d like it to be put towards (i.e. your pledge, Endowment Fund, Pillars &amp; Pathways, etc.).</w:t>
      </w:r>
    </w:p>
    <w:p w14:paraId="3FB55B56" w14:textId="77777777" w:rsidR="0093473A" w:rsidRDefault="0093473A" w:rsidP="0093473A">
      <w:pPr>
        <w:rPr>
          <w:b/>
          <w:bCs/>
        </w:rPr>
      </w:pPr>
    </w:p>
    <w:p w14:paraId="3550728D" w14:textId="5529CD49" w:rsidR="0093473A" w:rsidRPr="0093473A" w:rsidRDefault="0093473A" w:rsidP="0093473A">
      <w:r w:rsidRPr="0093473A">
        <w:rPr>
          <w:b/>
          <w:bCs/>
        </w:rPr>
        <w:t>Donating via a Qualified Charitable Distribution (QCD)</w:t>
      </w:r>
    </w:p>
    <w:p w14:paraId="6A4761FD" w14:textId="77777777" w:rsidR="0093473A" w:rsidRPr="0093473A" w:rsidRDefault="0093473A" w:rsidP="0093473A">
      <w:r w:rsidRPr="0093473A">
        <w:t>A Qualified Charitable Distribution (QCDs) allows individuals aged 70½ or older to transfer money directly from their IRA to a qualified charity (up to $111,000 for 2026 limit which is indexed annually; for married couples with separate IRAs that limit effectively doubles). Since the QCD money directly transfers to the charity, it does not pass through the IRA holder as taxable income.</w:t>
      </w:r>
    </w:p>
    <w:p w14:paraId="4F870DC9" w14:textId="77777777" w:rsidR="0093473A" w:rsidRPr="0093473A" w:rsidRDefault="0093473A" w:rsidP="0093473A">
      <w:r w:rsidRPr="0093473A">
        <w:t>Here’s what makes QCDs uniquely powerful for some people: they may count toward your Required Minimum Distribution (RMD) but are not included in your taxable income; they may reduce your Adjusted Gross Income (AGI), and they may offer tax advantages for those taking the standard deduction.</w:t>
      </w:r>
    </w:p>
    <w:p w14:paraId="0B28C0EC" w14:textId="77777777" w:rsidR="0093473A" w:rsidRPr="0093473A" w:rsidRDefault="0093473A" w:rsidP="0093473A">
      <w:r w:rsidRPr="0093473A">
        <w:lastRenderedPageBreak/>
        <w:t>For those using QCDs to give to FPC, we encourage working with your financial advisor to give QCD donations from your IRAs early in the year to help the church address cash flow concerns.</w:t>
      </w:r>
    </w:p>
    <w:p w14:paraId="357DDC9A" w14:textId="77777777" w:rsidR="0093473A" w:rsidRPr="0093473A" w:rsidRDefault="0093473A" w:rsidP="0093473A">
      <w:r w:rsidRPr="0093473A">
        <w:t>Please check with a professional tax advisor to determine what is best for your personal situation.</w:t>
      </w:r>
      <w:r w:rsidRPr="0093473A">
        <w:br/>
      </w:r>
      <w:r w:rsidRPr="0093473A">
        <w:br/>
        <w:t xml:space="preserve">Finance Elder, </w:t>
      </w:r>
    </w:p>
    <w:p w14:paraId="3884C2A2" w14:textId="77777777" w:rsidR="0093473A" w:rsidRPr="0093473A" w:rsidRDefault="0093473A" w:rsidP="0093473A">
      <w:r w:rsidRPr="0093473A">
        <w:t>Monty Cordell</w:t>
      </w:r>
    </w:p>
    <w:p w14:paraId="49262246" w14:textId="77777777" w:rsidR="0079137C" w:rsidRDefault="0079137C"/>
    <w:sectPr w:rsidR="00791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3A"/>
    <w:rsid w:val="000F7817"/>
    <w:rsid w:val="0079137C"/>
    <w:rsid w:val="0093473A"/>
    <w:rsid w:val="00CB4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4B68"/>
  <w15:chartTrackingRefBased/>
  <w15:docId w15:val="{B84F15F5-28B9-4F51-B6E2-21FED2A3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73A"/>
    <w:rPr>
      <w:rFonts w:eastAsiaTheme="majorEastAsia" w:cstheme="majorBidi"/>
      <w:color w:val="272727" w:themeColor="text1" w:themeTint="D8"/>
    </w:rPr>
  </w:style>
  <w:style w:type="paragraph" w:styleId="Title">
    <w:name w:val="Title"/>
    <w:basedOn w:val="Normal"/>
    <w:next w:val="Normal"/>
    <w:link w:val="TitleChar"/>
    <w:uiPriority w:val="10"/>
    <w:qFormat/>
    <w:rsid w:val="00934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73A"/>
    <w:pPr>
      <w:spacing w:before="160"/>
      <w:jc w:val="center"/>
    </w:pPr>
    <w:rPr>
      <w:i/>
      <w:iCs/>
      <w:color w:val="404040" w:themeColor="text1" w:themeTint="BF"/>
    </w:rPr>
  </w:style>
  <w:style w:type="character" w:customStyle="1" w:styleId="QuoteChar">
    <w:name w:val="Quote Char"/>
    <w:basedOn w:val="DefaultParagraphFont"/>
    <w:link w:val="Quote"/>
    <w:uiPriority w:val="29"/>
    <w:rsid w:val="0093473A"/>
    <w:rPr>
      <w:i/>
      <w:iCs/>
      <w:color w:val="404040" w:themeColor="text1" w:themeTint="BF"/>
    </w:rPr>
  </w:style>
  <w:style w:type="paragraph" w:styleId="ListParagraph">
    <w:name w:val="List Paragraph"/>
    <w:basedOn w:val="Normal"/>
    <w:uiPriority w:val="34"/>
    <w:qFormat/>
    <w:rsid w:val="0093473A"/>
    <w:pPr>
      <w:ind w:left="720"/>
      <w:contextualSpacing/>
    </w:pPr>
  </w:style>
  <w:style w:type="character" w:styleId="IntenseEmphasis">
    <w:name w:val="Intense Emphasis"/>
    <w:basedOn w:val="DefaultParagraphFont"/>
    <w:uiPriority w:val="21"/>
    <w:qFormat/>
    <w:rsid w:val="0093473A"/>
    <w:rPr>
      <w:i/>
      <w:iCs/>
      <w:color w:val="0F4761" w:themeColor="accent1" w:themeShade="BF"/>
    </w:rPr>
  </w:style>
  <w:style w:type="paragraph" w:styleId="IntenseQuote">
    <w:name w:val="Intense Quote"/>
    <w:basedOn w:val="Normal"/>
    <w:next w:val="Normal"/>
    <w:link w:val="IntenseQuoteChar"/>
    <w:uiPriority w:val="30"/>
    <w:qFormat/>
    <w:rsid w:val="00934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73A"/>
    <w:rPr>
      <w:i/>
      <w:iCs/>
      <w:color w:val="0F4761" w:themeColor="accent1" w:themeShade="BF"/>
    </w:rPr>
  </w:style>
  <w:style w:type="character" w:styleId="IntenseReference">
    <w:name w:val="Intense Reference"/>
    <w:basedOn w:val="DefaultParagraphFont"/>
    <w:uiPriority w:val="32"/>
    <w:qFormat/>
    <w:rsid w:val="00934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1937</Characters>
  <Application>Microsoft Office Word</Application>
  <DocSecurity>0</DocSecurity>
  <Lines>34</Lines>
  <Paragraphs>15</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Hauck-Mills</dc:creator>
  <cp:keywords/>
  <dc:description/>
  <cp:lastModifiedBy>Leah Hauck-Mills</cp:lastModifiedBy>
  <cp:revision>1</cp:revision>
  <dcterms:created xsi:type="dcterms:W3CDTF">2026-01-21T17:44:00Z</dcterms:created>
  <dcterms:modified xsi:type="dcterms:W3CDTF">2026-01-21T17:45:00Z</dcterms:modified>
</cp:coreProperties>
</file>